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CC2" w:rsidRPr="00AD0CC9" w:rsidRDefault="00B535A8" w:rsidP="00C31714">
      <w:pPr>
        <w:jc w:val="center"/>
        <w:rPr>
          <w:rFonts w:ascii="Century Gothic" w:hAnsi="Century Gothic"/>
          <w:b/>
          <w:sz w:val="22"/>
          <w:szCs w:val="28"/>
          <w:u w:val="single"/>
        </w:rPr>
      </w:pPr>
      <w:r w:rsidRPr="00AD0CC9">
        <w:rPr>
          <w:rFonts w:ascii="Century Gothic" w:hAnsi="Century Gothic"/>
          <w:b/>
          <w:sz w:val="22"/>
          <w:szCs w:val="28"/>
          <w:u w:val="single"/>
        </w:rPr>
        <w:t>NOTA STAMPA</w:t>
      </w:r>
    </w:p>
    <w:p w:rsidR="00885278" w:rsidRPr="00AD0CC9" w:rsidRDefault="00885278" w:rsidP="00C31714">
      <w:pPr>
        <w:jc w:val="center"/>
        <w:rPr>
          <w:rFonts w:ascii="Century Gothic" w:hAnsi="Century Gothic"/>
          <w:b/>
          <w:szCs w:val="28"/>
        </w:rPr>
      </w:pPr>
    </w:p>
    <w:p w:rsidR="00170EA2" w:rsidRPr="00AD0CC9" w:rsidRDefault="00083CC2" w:rsidP="00C31714">
      <w:pPr>
        <w:jc w:val="center"/>
        <w:rPr>
          <w:rFonts w:ascii="Century Gothic" w:hAnsi="Century Gothic"/>
          <w:b/>
          <w:szCs w:val="28"/>
        </w:rPr>
      </w:pPr>
      <w:r w:rsidRPr="00AD0CC9">
        <w:rPr>
          <w:rFonts w:ascii="Century Gothic" w:hAnsi="Century Gothic"/>
          <w:b/>
          <w:szCs w:val="28"/>
        </w:rPr>
        <w:t>LA LEGA DEL FILO D’ORO</w:t>
      </w:r>
      <w:r w:rsidR="00B535A8" w:rsidRPr="00AD0CC9">
        <w:rPr>
          <w:rFonts w:ascii="Century Gothic" w:hAnsi="Century Gothic"/>
          <w:b/>
          <w:szCs w:val="28"/>
        </w:rPr>
        <w:t xml:space="preserve"> HA</w:t>
      </w:r>
      <w:r w:rsidRPr="00AD0CC9">
        <w:rPr>
          <w:rFonts w:ascii="Century Gothic" w:hAnsi="Century Gothic"/>
          <w:b/>
          <w:szCs w:val="28"/>
        </w:rPr>
        <w:t xml:space="preserve"> PRESENTA</w:t>
      </w:r>
      <w:r w:rsidR="00B535A8" w:rsidRPr="00AD0CC9">
        <w:rPr>
          <w:rFonts w:ascii="Century Gothic" w:hAnsi="Century Gothic"/>
          <w:b/>
          <w:szCs w:val="28"/>
        </w:rPr>
        <w:t>TO</w:t>
      </w:r>
      <w:r w:rsidRPr="00AD0CC9">
        <w:rPr>
          <w:rFonts w:ascii="Century Gothic" w:hAnsi="Century Gothic"/>
          <w:b/>
          <w:szCs w:val="28"/>
        </w:rPr>
        <w:t xml:space="preserve"> </w:t>
      </w:r>
      <w:r w:rsidR="00B535A8" w:rsidRPr="00AD0CC9">
        <w:rPr>
          <w:rFonts w:ascii="Century Gothic" w:hAnsi="Century Gothic"/>
          <w:b/>
          <w:szCs w:val="28"/>
        </w:rPr>
        <w:t>AL SALONE DEL LIBRO LE FAVOLE TATTILI, PER LA RIABILITAZIONE DEI BAMBINI SORDOCIECHI</w:t>
      </w:r>
    </w:p>
    <w:p w:rsidR="00083CC2" w:rsidRPr="00AD0CC9" w:rsidRDefault="00083CC2" w:rsidP="00083CC2">
      <w:pPr>
        <w:jc w:val="both"/>
        <w:rPr>
          <w:rFonts w:ascii="Century Gothic" w:hAnsi="Century Gothic" w:cs="Calibri"/>
          <w:bCs/>
          <w:sz w:val="20"/>
          <w:szCs w:val="22"/>
        </w:rPr>
      </w:pPr>
      <w:r w:rsidRPr="00AD0CC9">
        <w:rPr>
          <w:rFonts w:ascii="Century Gothic" w:hAnsi="Century Gothic"/>
          <w:b/>
          <w:szCs w:val="28"/>
        </w:rPr>
        <w:tab/>
      </w:r>
    </w:p>
    <w:p w:rsidR="00885278" w:rsidRPr="00AD0CC9" w:rsidRDefault="00083CC2" w:rsidP="00885278">
      <w:pPr>
        <w:tabs>
          <w:tab w:val="left" w:pos="3750"/>
        </w:tabs>
        <w:jc w:val="both"/>
        <w:rPr>
          <w:rFonts w:ascii="Century Gothic" w:hAnsi="Century Gothic" w:cs="Calibri"/>
          <w:bCs/>
          <w:sz w:val="20"/>
          <w:szCs w:val="22"/>
        </w:rPr>
      </w:pPr>
      <w:r w:rsidRPr="00AD0CC9">
        <w:rPr>
          <w:rFonts w:ascii="Century Gothic" w:hAnsi="Century Gothic" w:cs="Calibri"/>
          <w:bCs/>
          <w:sz w:val="20"/>
          <w:szCs w:val="22"/>
        </w:rPr>
        <w:t xml:space="preserve">Ci sono bambini che non dormono senza ascoltare la favola della buonanotte. E ci sono anche dei </w:t>
      </w:r>
      <w:r w:rsidRPr="00AD0CC9">
        <w:rPr>
          <w:rFonts w:ascii="Century Gothic" w:hAnsi="Century Gothic" w:cs="Calibri"/>
          <w:b/>
          <w:bCs/>
          <w:sz w:val="20"/>
          <w:szCs w:val="22"/>
        </w:rPr>
        <w:t>bambini che invece le favole devono toccarle con mano</w:t>
      </w:r>
      <w:r w:rsidRPr="00AD0CC9">
        <w:rPr>
          <w:rFonts w:ascii="Century Gothic" w:hAnsi="Century Gothic" w:cs="Calibri"/>
          <w:bCs/>
          <w:sz w:val="20"/>
          <w:szCs w:val="22"/>
        </w:rPr>
        <w:t xml:space="preserve">: toccare il pelo del lupo di Cappuccetto Rosso o odorare e assaggiare la casetta di marzapane di Hansel e </w:t>
      </w:r>
      <w:proofErr w:type="gramStart"/>
      <w:r w:rsidRPr="00AD0CC9">
        <w:rPr>
          <w:rFonts w:ascii="Century Gothic" w:hAnsi="Century Gothic" w:cs="Calibri"/>
          <w:bCs/>
          <w:sz w:val="20"/>
          <w:szCs w:val="22"/>
        </w:rPr>
        <w:t>Gretel..</w:t>
      </w:r>
      <w:proofErr w:type="gramEnd"/>
      <w:r w:rsidRPr="00AD0CC9">
        <w:rPr>
          <w:rFonts w:ascii="Century Gothic" w:hAnsi="Century Gothic" w:cs="Calibri"/>
          <w:bCs/>
          <w:sz w:val="20"/>
          <w:szCs w:val="22"/>
        </w:rPr>
        <w:t xml:space="preserve"> Non sono bambini esigenti, sono solo </w:t>
      </w:r>
      <w:r w:rsidRPr="00AD0CC9">
        <w:rPr>
          <w:rFonts w:ascii="Century Gothic" w:hAnsi="Century Gothic" w:cs="Calibri"/>
          <w:b/>
          <w:bCs/>
          <w:sz w:val="20"/>
          <w:szCs w:val="22"/>
        </w:rPr>
        <w:t>bambini con una storia speciale</w:t>
      </w:r>
      <w:r w:rsidRPr="00AD0CC9">
        <w:rPr>
          <w:rFonts w:ascii="Century Gothic" w:hAnsi="Century Gothic" w:cs="Calibri"/>
          <w:bCs/>
          <w:sz w:val="20"/>
          <w:szCs w:val="22"/>
        </w:rPr>
        <w:t xml:space="preserve"> che non vedono, non sentono e non </w:t>
      </w:r>
      <w:proofErr w:type="gramStart"/>
      <w:r w:rsidRPr="00AD0CC9">
        <w:rPr>
          <w:rFonts w:ascii="Century Gothic" w:hAnsi="Century Gothic" w:cs="Calibri"/>
          <w:bCs/>
          <w:sz w:val="20"/>
          <w:szCs w:val="22"/>
        </w:rPr>
        <w:t>parlano..</w:t>
      </w:r>
      <w:proofErr w:type="gramEnd"/>
      <w:r w:rsidR="00885278" w:rsidRPr="00AD0CC9">
        <w:rPr>
          <w:rFonts w:ascii="Century Gothic" w:hAnsi="Century Gothic" w:cs="Calibri"/>
          <w:bCs/>
          <w:sz w:val="20"/>
          <w:szCs w:val="22"/>
        </w:rPr>
        <w:t xml:space="preserve"> Si tratta, nella maggior parte dei casi, di bambini e ragazzi che vivono una condizione estremamente complessa poiché associano al deficit sensoriale altre disabilità, come quella i</w:t>
      </w:r>
      <w:r w:rsidR="00875E35">
        <w:rPr>
          <w:rFonts w:ascii="Century Gothic" w:hAnsi="Century Gothic" w:cs="Calibri"/>
          <w:bCs/>
          <w:sz w:val="20"/>
          <w:szCs w:val="22"/>
        </w:rPr>
        <w:t>ntellettiva, motoria, disturbo nello sviluppo</w:t>
      </w:r>
      <w:r w:rsidR="00885278" w:rsidRPr="00AD0CC9">
        <w:rPr>
          <w:rFonts w:ascii="Century Gothic" w:hAnsi="Century Gothic" w:cs="Calibri"/>
          <w:bCs/>
          <w:sz w:val="20"/>
          <w:szCs w:val="22"/>
        </w:rPr>
        <w:t xml:space="preserve"> del linguaggio e dell’apprendimento.</w:t>
      </w:r>
    </w:p>
    <w:p w:rsidR="00B535A8" w:rsidRPr="00AD0CC9" w:rsidRDefault="00B535A8" w:rsidP="00885278">
      <w:pPr>
        <w:tabs>
          <w:tab w:val="left" w:pos="3750"/>
        </w:tabs>
        <w:jc w:val="both"/>
        <w:rPr>
          <w:rFonts w:ascii="Century Gothic" w:hAnsi="Century Gothic" w:cs="Calibri"/>
          <w:bCs/>
          <w:sz w:val="20"/>
          <w:szCs w:val="22"/>
        </w:rPr>
      </w:pPr>
    </w:p>
    <w:p w:rsidR="00B535A8" w:rsidRDefault="00B535A8" w:rsidP="00885278">
      <w:pPr>
        <w:tabs>
          <w:tab w:val="left" w:pos="3750"/>
        </w:tabs>
        <w:jc w:val="both"/>
        <w:rPr>
          <w:rFonts w:ascii="Century Gothic" w:hAnsi="Century Gothic" w:cs="Calibri"/>
          <w:bCs/>
          <w:sz w:val="20"/>
          <w:szCs w:val="22"/>
        </w:rPr>
      </w:pPr>
      <w:r w:rsidRPr="00AD0CC9">
        <w:rPr>
          <w:rFonts w:ascii="Century Gothic" w:hAnsi="Century Gothic" w:cs="Calibri"/>
          <w:bCs/>
          <w:sz w:val="20"/>
          <w:szCs w:val="22"/>
        </w:rPr>
        <w:t xml:space="preserve">Questo il tema al centro del laboratorio della </w:t>
      </w:r>
      <w:r w:rsidRPr="00AD0CC9">
        <w:rPr>
          <w:rFonts w:ascii="Century Gothic" w:hAnsi="Century Gothic" w:cs="Calibri"/>
          <w:b/>
          <w:bCs/>
          <w:sz w:val="20"/>
          <w:szCs w:val="22"/>
        </w:rPr>
        <w:t>Lega del Filo d’Oro presentato al Salone del Libro</w:t>
      </w:r>
      <w:r w:rsidRPr="00AD0CC9">
        <w:rPr>
          <w:rFonts w:ascii="Century Gothic" w:hAnsi="Century Gothic" w:cs="Calibri"/>
          <w:bCs/>
          <w:sz w:val="20"/>
          <w:szCs w:val="22"/>
        </w:rPr>
        <w:t xml:space="preserve"> per sensibilizzare e far conoscere all’opinione pubblica</w:t>
      </w:r>
      <w:r w:rsidR="0044531B">
        <w:rPr>
          <w:rFonts w:ascii="Century Gothic" w:hAnsi="Century Gothic" w:cs="Calibri"/>
          <w:bCs/>
          <w:sz w:val="20"/>
          <w:szCs w:val="22"/>
        </w:rPr>
        <w:t xml:space="preserve"> e ai numerosi bambini e ragazzi delle scuola presenti al </w:t>
      </w:r>
      <w:r w:rsidR="00C11BBF">
        <w:rPr>
          <w:rFonts w:ascii="Century Gothic" w:hAnsi="Century Gothic" w:cs="Calibri"/>
          <w:bCs/>
          <w:sz w:val="20"/>
          <w:szCs w:val="22"/>
        </w:rPr>
        <w:t>Salone</w:t>
      </w:r>
      <w:r w:rsidR="0044531B">
        <w:rPr>
          <w:rFonts w:ascii="Century Gothic" w:hAnsi="Century Gothic" w:cs="Calibri"/>
          <w:bCs/>
          <w:sz w:val="20"/>
          <w:szCs w:val="22"/>
        </w:rPr>
        <w:t xml:space="preserve"> </w:t>
      </w:r>
      <w:r w:rsidRPr="00AD0CC9">
        <w:rPr>
          <w:rFonts w:ascii="Century Gothic" w:hAnsi="Century Gothic" w:cs="Calibri"/>
          <w:bCs/>
          <w:sz w:val="20"/>
          <w:szCs w:val="22"/>
        </w:rPr>
        <w:t xml:space="preserve">il mondo delle </w:t>
      </w:r>
      <w:r w:rsidRPr="00AD0CC9">
        <w:rPr>
          <w:rFonts w:ascii="Century Gothic" w:hAnsi="Century Gothic" w:cs="Calibri"/>
          <w:b/>
          <w:bCs/>
          <w:sz w:val="20"/>
          <w:szCs w:val="22"/>
        </w:rPr>
        <w:t>favole tattili</w:t>
      </w:r>
      <w:r w:rsidRPr="00AD0CC9">
        <w:rPr>
          <w:rFonts w:ascii="Century Gothic" w:hAnsi="Century Gothic" w:cs="Calibri"/>
          <w:bCs/>
          <w:sz w:val="20"/>
          <w:szCs w:val="22"/>
        </w:rPr>
        <w:t>, uno dei modi che l’Associazione utilizza nei percorsi riabilitativi dei bambini sordociechi e pluriminorati psicosensoriali p</w:t>
      </w:r>
      <w:r w:rsidR="0044531B">
        <w:rPr>
          <w:rFonts w:ascii="Century Gothic" w:hAnsi="Century Gothic" w:cs="Calibri"/>
          <w:bCs/>
          <w:sz w:val="20"/>
          <w:szCs w:val="22"/>
        </w:rPr>
        <w:t>er farli uscire dall’isolamento.</w:t>
      </w:r>
    </w:p>
    <w:p w:rsidR="0044531B" w:rsidRPr="00AD0CC9" w:rsidRDefault="0044531B" w:rsidP="00885278">
      <w:pPr>
        <w:tabs>
          <w:tab w:val="left" w:pos="3750"/>
        </w:tabs>
        <w:jc w:val="both"/>
        <w:rPr>
          <w:rFonts w:ascii="Century Gothic" w:hAnsi="Century Gothic" w:cs="Calibri"/>
          <w:bCs/>
          <w:sz w:val="20"/>
          <w:szCs w:val="22"/>
        </w:rPr>
      </w:pPr>
    </w:p>
    <w:p w:rsidR="00B535A8" w:rsidRDefault="00B535A8" w:rsidP="00B535A8">
      <w:pPr>
        <w:tabs>
          <w:tab w:val="left" w:pos="3750"/>
        </w:tabs>
        <w:jc w:val="both"/>
        <w:rPr>
          <w:rFonts w:ascii="Century Gothic" w:hAnsi="Century Gothic" w:cs="Calibri"/>
          <w:bCs/>
          <w:i/>
          <w:sz w:val="20"/>
          <w:szCs w:val="22"/>
        </w:rPr>
      </w:pPr>
      <w:r w:rsidRPr="00AD0CC9">
        <w:rPr>
          <w:rFonts w:ascii="Century Gothic" w:hAnsi="Century Gothic" w:cs="Calibri"/>
          <w:bCs/>
          <w:sz w:val="20"/>
          <w:szCs w:val="22"/>
        </w:rPr>
        <w:t>“</w:t>
      </w:r>
      <w:r w:rsidRPr="00AD0CC9">
        <w:rPr>
          <w:rFonts w:ascii="Century Gothic" w:hAnsi="Century Gothic" w:cs="Calibri"/>
          <w:bCs/>
          <w:i/>
          <w:sz w:val="20"/>
          <w:szCs w:val="22"/>
        </w:rPr>
        <w:t xml:space="preserve">Attraverso la partecipazione al Salone del Libro, vogliamo far conoscere a sempre più persone la nostra attività quotidiana per la cura, la riabilitazione e l’assistenza dei bambini sordociechi” - </w:t>
      </w:r>
      <w:r w:rsidRPr="00AD0CC9">
        <w:rPr>
          <w:rFonts w:ascii="Century Gothic" w:hAnsi="Century Gothic" w:cs="Calibri"/>
          <w:bCs/>
          <w:sz w:val="20"/>
          <w:szCs w:val="22"/>
        </w:rPr>
        <w:t xml:space="preserve">dichiara </w:t>
      </w:r>
      <w:r w:rsidRPr="00AD0CC9">
        <w:rPr>
          <w:rFonts w:ascii="Century Gothic" w:hAnsi="Century Gothic" w:cs="Calibri"/>
          <w:b/>
          <w:bCs/>
          <w:sz w:val="20"/>
          <w:szCs w:val="22"/>
        </w:rPr>
        <w:t>Rossano Bartoli Segretario Generale della Lega del Filo d’Oro</w:t>
      </w:r>
      <w:r w:rsidR="00875E35">
        <w:rPr>
          <w:rFonts w:ascii="Century Gothic" w:hAnsi="Century Gothic" w:cs="Calibri"/>
          <w:b/>
          <w:bCs/>
          <w:sz w:val="20"/>
          <w:szCs w:val="22"/>
        </w:rPr>
        <w:t>.</w:t>
      </w:r>
      <w:r w:rsidR="00875E35">
        <w:rPr>
          <w:rFonts w:ascii="Century Gothic" w:hAnsi="Century Gothic" w:cs="Calibri"/>
          <w:bCs/>
          <w:i/>
          <w:sz w:val="20"/>
          <w:szCs w:val="22"/>
        </w:rPr>
        <w:t xml:space="preserve"> – Le favole tattili sono utilizzate al</w:t>
      </w:r>
      <w:r w:rsidRPr="00AD0CC9">
        <w:rPr>
          <w:rFonts w:ascii="Century Gothic" w:hAnsi="Century Gothic" w:cs="Calibri"/>
          <w:bCs/>
          <w:i/>
          <w:sz w:val="20"/>
          <w:szCs w:val="22"/>
        </w:rPr>
        <w:t xml:space="preserve">l’equipe multidisciplinare della Lega del Filo d’Oro per stimolare la comunicazione tramite gli oggetti. Questo si inserisce in un percorso riabilitativo personalizzato volto a restituire alle persone e ai bambini sordociechi una </w:t>
      </w:r>
      <w:r w:rsidR="00875E35">
        <w:rPr>
          <w:rFonts w:ascii="Century Gothic" w:hAnsi="Century Gothic" w:cs="Calibri"/>
          <w:bCs/>
          <w:i/>
          <w:sz w:val="20"/>
          <w:szCs w:val="22"/>
        </w:rPr>
        <w:t>maggiore autonomia e renderli così partecipi della loro vita</w:t>
      </w:r>
      <w:r w:rsidR="0044531B">
        <w:rPr>
          <w:rFonts w:ascii="Century Gothic" w:hAnsi="Century Gothic" w:cs="Calibri"/>
          <w:bCs/>
          <w:i/>
          <w:sz w:val="20"/>
          <w:szCs w:val="22"/>
        </w:rPr>
        <w:t>”.</w:t>
      </w:r>
    </w:p>
    <w:p w:rsidR="0044531B" w:rsidRPr="00AD0CC9" w:rsidRDefault="0044531B" w:rsidP="00B535A8">
      <w:pPr>
        <w:tabs>
          <w:tab w:val="left" w:pos="3750"/>
        </w:tabs>
        <w:jc w:val="both"/>
        <w:rPr>
          <w:rFonts w:ascii="Century Gothic" w:hAnsi="Century Gothic" w:cs="Calibri"/>
          <w:bCs/>
          <w:i/>
          <w:sz w:val="20"/>
          <w:szCs w:val="22"/>
        </w:rPr>
      </w:pPr>
    </w:p>
    <w:p w:rsidR="000A7400" w:rsidRDefault="00B535A8" w:rsidP="00C11BBF">
      <w:pPr>
        <w:tabs>
          <w:tab w:val="left" w:pos="3750"/>
        </w:tabs>
        <w:jc w:val="both"/>
        <w:rPr>
          <w:rFonts w:ascii="Century Gothic" w:hAnsi="Century Gothic" w:cs="Calibri"/>
          <w:bCs/>
          <w:sz w:val="20"/>
          <w:szCs w:val="22"/>
        </w:rPr>
      </w:pPr>
      <w:r w:rsidRPr="00AD0CC9">
        <w:rPr>
          <w:rFonts w:ascii="Century Gothic" w:hAnsi="Century Gothic" w:cs="Calibri"/>
          <w:bCs/>
          <w:sz w:val="20"/>
          <w:szCs w:val="22"/>
        </w:rPr>
        <w:t>Secondo un recente</w:t>
      </w:r>
      <w:r w:rsidRPr="00AD0CC9">
        <w:rPr>
          <w:rFonts w:ascii="Century Gothic" w:hAnsi="Century Gothic" w:cs="Calibri"/>
          <w:b/>
          <w:bCs/>
          <w:sz w:val="20"/>
          <w:szCs w:val="22"/>
        </w:rPr>
        <w:t xml:space="preserve"> </w:t>
      </w:r>
      <w:r w:rsidRPr="00AD0CC9">
        <w:rPr>
          <w:rFonts w:ascii="Century Gothic" w:hAnsi="Century Gothic" w:cs="Calibri"/>
          <w:bCs/>
          <w:sz w:val="20"/>
          <w:szCs w:val="22"/>
        </w:rPr>
        <w:t>Studio condotto dall’ISTAT</w:t>
      </w:r>
      <w:r w:rsidRPr="00AD0CC9">
        <w:rPr>
          <w:rFonts w:ascii="Century Gothic" w:hAnsi="Century Gothic" w:cs="Calibri"/>
          <w:b/>
          <w:bCs/>
          <w:sz w:val="20"/>
          <w:szCs w:val="22"/>
        </w:rPr>
        <w:t xml:space="preserve"> </w:t>
      </w:r>
      <w:r w:rsidRPr="00AD0CC9">
        <w:rPr>
          <w:rFonts w:ascii="Century Gothic" w:hAnsi="Century Gothic" w:cs="Calibri"/>
          <w:bCs/>
          <w:sz w:val="20"/>
          <w:szCs w:val="22"/>
        </w:rPr>
        <w:t>oggi in Italia</w:t>
      </w:r>
      <w:r w:rsidRPr="00AD0CC9">
        <w:rPr>
          <w:rFonts w:ascii="Century Gothic" w:hAnsi="Century Gothic" w:cs="Calibri"/>
          <w:b/>
          <w:bCs/>
          <w:sz w:val="20"/>
          <w:szCs w:val="22"/>
        </w:rPr>
        <w:t xml:space="preserve"> le persone sordocieche sono circa 189 mila</w:t>
      </w:r>
      <w:r w:rsidRPr="00AD0CC9">
        <w:rPr>
          <w:rFonts w:ascii="Century Gothic" w:hAnsi="Century Gothic" w:cs="Calibri"/>
          <w:bCs/>
          <w:sz w:val="20"/>
          <w:szCs w:val="22"/>
        </w:rPr>
        <w:t xml:space="preserve"> (pari allo 0</w:t>
      </w:r>
      <w:r w:rsidR="0044531B">
        <w:rPr>
          <w:rFonts w:ascii="Century Gothic" w:hAnsi="Century Gothic" w:cs="Calibri"/>
          <w:bCs/>
          <w:sz w:val="20"/>
          <w:szCs w:val="22"/>
        </w:rPr>
        <w:t xml:space="preserve">,3% della popolazione italiana). Tra questi sono numerosi i </w:t>
      </w:r>
      <w:r w:rsidRPr="00AD0CC9">
        <w:rPr>
          <w:rFonts w:ascii="Century Gothic" w:hAnsi="Century Gothic" w:cs="Calibri"/>
          <w:bCs/>
          <w:sz w:val="20"/>
          <w:szCs w:val="22"/>
        </w:rPr>
        <w:t>bambini e ragazzi che vivono una condizione estremamente complessa poiché associano al deficit sensoriale altre disabilità, come quella inte</w:t>
      </w:r>
      <w:r w:rsidR="00C66EB9">
        <w:rPr>
          <w:rFonts w:ascii="Century Gothic" w:hAnsi="Century Gothic" w:cs="Calibri"/>
          <w:bCs/>
          <w:sz w:val="20"/>
          <w:szCs w:val="22"/>
        </w:rPr>
        <w:t>llettiva, motoria, disturbo nello sviluppo</w:t>
      </w:r>
      <w:r w:rsidRPr="00AD0CC9">
        <w:rPr>
          <w:rFonts w:ascii="Century Gothic" w:hAnsi="Century Gothic" w:cs="Calibri"/>
          <w:bCs/>
          <w:sz w:val="20"/>
          <w:szCs w:val="22"/>
        </w:rPr>
        <w:t xml:space="preserve"> del linguaggio e dell’apprendimento.</w:t>
      </w:r>
      <w:r w:rsidR="0044531B">
        <w:rPr>
          <w:rFonts w:ascii="Century Gothic" w:hAnsi="Century Gothic" w:cs="Calibri"/>
          <w:bCs/>
          <w:sz w:val="20"/>
          <w:szCs w:val="22"/>
        </w:rPr>
        <w:t xml:space="preserve"> </w:t>
      </w:r>
    </w:p>
    <w:p w:rsidR="00C11BBF" w:rsidRPr="00AD0CC9" w:rsidRDefault="00C11BBF" w:rsidP="00C11BBF">
      <w:pPr>
        <w:tabs>
          <w:tab w:val="left" w:pos="3750"/>
        </w:tabs>
        <w:jc w:val="both"/>
        <w:rPr>
          <w:rFonts w:ascii="Century Gothic" w:hAnsi="Century Gothic" w:cs="Calibri"/>
          <w:b/>
          <w:bCs/>
          <w:sz w:val="20"/>
          <w:szCs w:val="22"/>
        </w:rPr>
      </w:pPr>
      <w:bookmarkStart w:id="0" w:name="_GoBack"/>
      <w:bookmarkEnd w:id="0"/>
    </w:p>
    <w:p w:rsidR="000A7400" w:rsidRPr="00AD0CC9" w:rsidRDefault="000A7400" w:rsidP="000A7400">
      <w:pPr>
        <w:tabs>
          <w:tab w:val="left" w:pos="3750"/>
        </w:tabs>
        <w:rPr>
          <w:rFonts w:ascii="Century Gothic" w:hAnsi="Century Gothic" w:cs="Calibri"/>
          <w:b/>
          <w:bCs/>
          <w:sz w:val="20"/>
          <w:szCs w:val="22"/>
        </w:rPr>
      </w:pPr>
      <w:r w:rsidRPr="00AD0CC9">
        <w:rPr>
          <w:rFonts w:ascii="Century Gothic" w:hAnsi="Century Gothic" w:cs="Calibri"/>
          <w:b/>
          <w:bCs/>
          <w:sz w:val="20"/>
          <w:szCs w:val="22"/>
        </w:rPr>
        <w:t xml:space="preserve">PER SOSTENERE LA LEGA DEL FILO D’ORO SI PUÒ DONARE IL 5X1000 </w:t>
      </w:r>
    </w:p>
    <w:p w:rsidR="000A7400" w:rsidRPr="00AD0CC9" w:rsidRDefault="000A7400" w:rsidP="000A7400">
      <w:pPr>
        <w:tabs>
          <w:tab w:val="left" w:pos="3750"/>
        </w:tabs>
        <w:rPr>
          <w:rFonts w:ascii="Century Gothic" w:hAnsi="Century Gothic" w:cs="Calibri"/>
          <w:bCs/>
          <w:sz w:val="20"/>
          <w:szCs w:val="22"/>
        </w:rPr>
      </w:pPr>
      <w:r w:rsidRPr="00AD0CC9">
        <w:rPr>
          <w:rFonts w:ascii="Century Gothic" w:hAnsi="Century Gothic" w:cs="Calibri"/>
          <w:bCs/>
          <w:sz w:val="20"/>
          <w:szCs w:val="22"/>
        </w:rPr>
        <w:t>Per destinare alla Lega del Filo d’Oro il 5 per mille è necessario inserire in dichiarazione dei redditi il codice fiscale 80003150424, seguito dalla firma. Anche chi non fa la dichiarazione dei redditi può destinare il proprio 5 per mille, consegnando in posta o in banca la scheda integrativa contenuta nel CUD.</w:t>
      </w:r>
    </w:p>
    <w:p w:rsidR="00885278" w:rsidRDefault="00885278" w:rsidP="000A7400">
      <w:pPr>
        <w:tabs>
          <w:tab w:val="left" w:pos="3750"/>
        </w:tabs>
        <w:rPr>
          <w:rFonts w:ascii="Century Gothic" w:hAnsi="Century Gothic" w:cs="Calibri"/>
          <w:bCs/>
          <w:sz w:val="22"/>
          <w:szCs w:val="22"/>
        </w:rPr>
      </w:pPr>
    </w:p>
    <w:p w:rsidR="00885278" w:rsidRDefault="00885278" w:rsidP="00083CC2">
      <w:pPr>
        <w:tabs>
          <w:tab w:val="left" w:pos="3750"/>
        </w:tabs>
        <w:jc w:val="center"/>
        <w:rPr>
          <w:rFonts w:ascii="Century Gothic" w:hAnsi="Century Gothic"/>
          <w:b/>
          <w:sz w:val="28"/>
          <w:szCs w:val="28"/>
        </w:rPr>
      </w:pPr>
    </w:p>
    <w:p w:rsidR="004E1879" w:rsidRDefault="004E1879" w:rsidP="00A01765">
      <w:pPr>
        <w:rPr>
          <w:rFonts w:ascii="Century Gothic" w:hAnsi="Century Gothic" w:cs="Calibri"/>
          <w:b/>
          <w:sz w:val="16"/>
          <w:szCs w:val="16"/>
        </w:rPr>
      </w:pPr>
    </w:p>
    <w:p w:rsidR="00A01765" w:rsidRDefault="00A01765" w:rsidP="00A01765">
      <w:pPr>
        <w:rPr>
          <w:rFonts w:ascii="Century Gothic" w:hAnsi="Century Gothic" w:cs="Calibri"/>
          <w:b/>
          <w:sz w:val="16"/>
          <w:szCs w:val="16"/>
        </w:rPr>
      </w:pPr>
      <w:r w:rsidRPr="001A071E">
        <w:rPr>
          <w:rFonts w:ascii="Century Gothic" w:hAnsi="Century Gothic" w:cs="Calibri"/>
          <w:b/>
          <w:sz w:val="16"/>
          <w:szCs w:val="16"/>
        </w:rPr>
        <w:t>-----------------------------------------------------------------------------------------------------------------------------</w:t>
      </w:r>
      <w:r>
        <w:rPr>
          <w:rFonts w:ascii="Century Gothic" w:hAnsi="Century Gothic" w:cs="Calibri"/>
          <w:b/>
          <w:sz w:val="16"/>
          <w:szCs w:val="16"/>
        </w:rPr>
        <w:t>---------</w:t>
      </w:r>
    </w:p>
    <w:p w:rsidR="00A01765" w:rsidRPr="001A071E" w:rsidRDefault="00A01765" w:rsidP="00A01765">
      <w:pPr>
        <w:rPr>
          <w:rFonts w:ascii="Century Gothic" w:hAnsi="Century Gothic" w:cs="Calibri"/>
          <w:b/>
          <w:sz w:val="16"/>
          <w:szCs w:val="16"/>
        </w:rPr>
      </w:pPr>
      <w:r w:rsidRPr="001A071E">
        <w:rPr>
          <w:rFonts w:ascii="Century Gothic" w:hAnsi="Century Gothic" w:cs="Calibri"/>
          <w:b/>
          <w:sz w:val="16"/>
          <w:szCs w:val="16"/>
        </w:rPr>
        <w:t>Ufficio stampa LEGA DEL FILO D’ORO c/o INC- Istituto</w:t>
      </w:r>
      <w:r>
        <w:rPr>
          <w:rFonts w:ascii="Century Gothic" w:hAnsi="Century Gothic" w:cs="Calibri"/>
          <w:b/>
          <w:sz w:val="16"/>
          <w:szCs w:val="16"/>
        </w:rPr>
        <w:t xml:space="preserve"> Nazionale per la Comunicazione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9"/>
        <w:gridCol w:w="3196"/>
        <w:gridCol w:w="3243"/>
      </w:tblGrid>
      <w:tr w:rsidR="00A01765" w:rsidRPr="001A071E" w:rsidTr="000D485D">
        <w:tc>
          <w:tcPr>
            <w:tcW w:w="3199" w:type="dxa"/>
            <w:shd w:val="clear" w:color="auto" w:fill="auto"/>
          </w:tcPr>
          <w:p w:rsidR="00A01765" w:rsidRPr="001A071E" w:rsidRDefault="00A01765" w:rsidP="00400D58">
            <w:pPr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1A071E">
              <w:rPr>
                <w:rFonts w:ascii="Century Gothic" w:hAnsi="Century Gothic" w:cs="Calibri"/>
                <w:sz w:val="16"/>
                <w:szCs w:val="16"/>
              </w:rPr>
              <w:t xml:space="preserve">Francesca Riccardi          </w:t>
            </w:r>
          </w:p>
        </w:tc>
        <w:tc>
          <w:tcPr>
            <w:tcW w:w="3196" w:type="dxa"/>
            <w:shd w:val="clear" w:color="auto" w:fill="auto"/>
          </w:tcPr>
          <w:p w:rsidR="00A01765" w:rsidRPr="001A071E" w:rsidRDefault="00A01765" w:rsidP="00400D58">
            <w:pPr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1A071E">
              <w:rPr>
                <w:rFonts w:ascii="Century Gothic" w:hAnsi="Century Gothic" w:cs="Calibri"/>
                <w:sz w:val="16"/>
                <w:szCs w:val="16"/>
              </w:rPr>
              <w:t xml:space="preserve">06 44160887 - 335 7251741   </w:t>
            </w:r>
          </w:p>
        </w:tc>
        <w:tc>
          <w:tcPr>
            <w:tcW w:w="3243" w:type="dxa"/>
            <w:shd w:val="clear" w:color="auto" w:fill="auto"/>
          </w:tcPr>
          <w:p w:rsidR="00A01765" w:rsidRPr="001A071E" w:rsidRDefault="00C66EB9" w:rsidP="00400D58">
            <w:pPr>
              <w:rPr>
                <w:rFonts w:ascii="Century Gothic" w:hAnsi="Century Gothic" w:cs="Calibri"/>
                <w:sz w:val="16"/>
                <w:szCs w:val="16"/>
              </w:rPr>
            </w:pPr>
            <w:hyperlink r:id="rId7" w:history="1">
              <w:r w:rsidR="00A01765" w:rsidRPr="001A071E">
                <w:rPr>
                  <w:rStyle w:val="Collegamentoipertestuale"/>
                  <w:rFonts w:ascii="Century Gothic" w:hAnsi="Century Gothic" w:cs="Calibri"/>
                  <w:sz w:val="16"/>
                  <w:szCs w:val="16"/>
                </w:rPr>
                <w:t>f.riccardi@inc-comunicazione.it</w:t>
              </w:r>
            </w:hyperlink>
            <w:r w:rsidR="00A01765" w:rsidRPr="001A071E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</w:p>
        </w:tc>
      </w:tr>
      <w:tr w:rsidR="00A01765" w:rsidRPr="001A071E" w:rsidTr="000D485D">
        <w:tc>
          <w:tcPr>
            <w:tcW w:w="3199" w:type="dxa"/>
            <w:shd w:val="clear" w:color="auto" w:fill="auto"/>
          </w:tcPr>
          <w:p w:rsidR="00A01765" w:rsidRPr="001A071E" w:rsidRDefault="00AD0CC9" w:rsidP="00400D58">
            <w:pPr>
              <w:rPr>
                <w:rFonts w:ascii="Century Gothic" w:hAnsi="Century Gothic" w:cs="Calibri"/>
                <w:b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Marco Simonelli</w:t>
            </w:r>
            <w:r w:rsidR="00A01765" w:rsidRPr="001A071E">
              <w:rPr>
                <w:rFonts w:ascii="Century Gothic" w:hAnsi="Century Gothic" w:cs="Calibri"/>
                <w:sz w:val="16"/>
                <w:szCs w:val="16"/>
              </w:rPr>
              <w:tab/>
            </w:r>
          </w:p>
        </w:tc>
        <w:tc>
          <w:tcPr>
            <w:tcW w:w="3196" w:type="dxa"/>
            <w:shd w:val="clear" w:color="auto" w:fill="auto"/>
          </w:tcPr>
          <w:p w:rsidR="00A01765" w:rsidRPr="001A071E" w:rsidRDefault="00A01765" w:rsidP="00AD0CC9">
            <w:pPr>
              <w:rPr>
                <w:rFonts w:ascii="Century Gothic" w:hAnsi="Century Gothic" w:cs="Calibri"/>
                <w:b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06 441608</w:t>
            </w:r>
            <w:r w:rsidR="00AD0CC9">
              <w:rPr>
                <w:rFonts w:ascii="Century Gothic" w:hAnsi="Century Gothic" w:cs="Calibri"/>
                <w:sz w:val="16"/>
                <w:szCs w:val="16"/>
              </w:rPr>
              <w:t>21</w:t>
            </w:r>
            <w:r>
              <w:rPr>
                <w:rFonts w:ascii="Century Gothic" w:hAnsi="Century Gothic" w:cs="Calibri"/>
                <w:sz w:val="16"/>
                <w:szCs w:val="16"/>
              </w:rPr>
              <w:t xml:space="preserve"> – </w:t>
            </w:r>
            <w:r w:rsidR="00AD0CC9" w:rsidRPr="00AD0CC9">
              <w:rPr>
                <w:rFonts w:ascii="Century Gothic" w:hAnsi="Century Gothic" w:cs="Calibri"/>
                <w:sz w:val="16"/>
                <w:szCs w:val="16"/>
              </w:rPr>
              <w:t>373</w:t>
            </w:r>
            <w:r w:rsidR="00AD0CC9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  <w:r w:rsidR="00AD0CC9" w:rsidRPr="00AD0CC9">
              <w:rPr>
                <w:rFonts w:ascii="Century Gothic" w:hAnsi="Century Gothic" w:cs="Calibri"/>
                <w:sz w:val="16"/>
                <w:szCs w:val="16"/>
              </w:rPr>
              <w:t>5515109</w:t>
            </w:r>
          </w:p>
        </w:tc>
        <w:tc>
          <w:tcPr>
            <w:tcW w:w="3243" w:type="dxa"/>
            <w:shd w:val="clear" w:color="auto" w:fill="auto"/>
          </w:tcPr>
          <w:p w:rsidR="00A01765" w:rsidRPr="001A071E" w:rsidRDefault="00C66EB9" w:rsidP="00AD0CC9">
            <w:pPr>
              <w:rPr>
                <w:rFonts w:ascii="Century Gothic" w:hAnsi="Century Gothic" w:cs="Calibri"/>
                <w:sz w:val="16"/>
                <w:szCs w:val="16"/>
              </w:rPr>
            </w:pPr>
            <w:hyperlink r:id="rId8" w:history="1">
              <w:r w:rsidR="00AD0CC9" w:rsidRPr="009544B6">
                <w:rPr>
                  <w:rStyle w:val="Collegamentoipertestuale"/>
                  <w:rFonts w:ascii="Century Gothic" w:hAnsi="Century Gothic" w:cs="Calibri"/>
                  <w:sz w:val="16"/>
                  <w:szCs w:val="16"/>
                </w:rPr>
                <w:t>m.simonelli@inc-comunicazione.it</w:t>
              </w:r>
            </w:hyperlink>
            <w:r w:rsidR="00A01765" w:rsidRPr="001A071E">
              <w:rPr>
                <w:rFonts w:ascii="Century Gothic" w:hAnsi="Century Gothic" w:cs="Calibri"/>
                <w:sz w:val="16"/>
                <w:szCs w:val="16"/>
              </w:rPr>
              <w:t xml:space="preserve">  </w:t>
            </w:r>
          </w:p>
        </w:tc>
      </w:tr>
      <w:tr w:rsidR="00A01765" w:rsidRPr="001A071E" w:rsidTr="000D485D">
        <w:trPr>
          <w:trHeight w:val="226"/>
        </w:trPr>
        <w:tc>
          <w:tcPr>
            <w:tcW w:w="3199" w:type="dxa"/>
            <w:shd w:val="clear" w:color="auto" w:fill="auto"/>
          </w:tcPr>
          <w:p w:rsidR="00A01765" w:rsidRPr="001A071E" w:rsidRDefault="00A01765" w:rsidP="00400D58">
            <w:pPr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1A071E">
              <w:rPr>
                <w:rFonts w:ascii="Century Gothic" w:hAnsi="Century Gothic" w:cs="Calibri"/>
                <w:sz w:val="16"/>
                <w:szCs w:val="16"/>
              </w:rPr>
              <w:t xml:space="preserve">Chiara Ambrogini            </w:t>
            </w:r>
          </w:p>
        </w:tc>
        <w:tc>
          <w:tcPr>
            <w:tcW w:w="3196" w:type="dxa"/>
            <w:shd w:val="clear" w:color="auto" w:fill="auto"/>
          </w:tcPr>
          <w:p w:rsidR="00A01765" w:rsidRPr="001A071E" w:rsidRDefault="00A01765" w:rsidP="00400D58">
            <w:pPr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1A071E">
              <w:rPr>
                <w:rFonts w:ascii="Century Gothic" w:hAnsi="Century Gothic"/>
                <w:sz w:val="16"/>
                <w:szCs w:val="16"/>
              </w:rPr>
              <w:t xml:space="preserve">071 72451 – </w:t>
            </w:r>
            <w:r>
              <w:rPr>
                <w:rFonts w:ascii="Century Gothic" w:hAnsi="Century Gothic"/>
                <w:sz w:val="16"/>
                <w:szCs w:val="16"/>
              </w:rPr>
              <w:t>338 7802398</w:t>
            </w:r>
          </w:p>
        </w:tc>
        <w:tc>
          <w:tcPr>
            <w:tcW w:w="3243" w:type="dxa"/>
            <w:shd w:val="clear" w:color="auto" w:fill="auto"/>
          </w:tcPr>
          <w:p w:rsidR="00A01765" w:rsidRPr="001A071E" w:rsidRDefault="00C66EB9" w:rsidP="00400D58">
            <w:pPr>
              <w:rPr>
                <w:rFonts w:ascii="Century Gothic" w:hAnsi="Century Gothic" w:cs="Calibri"/>
                <w:sz w:val="16"/>
                <w:szCs w:val="16"/>
              </w:rPr>
            </w:pPr>
            <w:hyperlink r:id="rId9" w:history="1">
              <w:r w:rsidR="00A01765" w:rsidRPr="001A071E">
                <w:rPr>
                  <w:rStyle w:val="Collegamentoipertestuale"/>
                  <w:rFonts w:ascii="Century Gothic" w:hAnsi="Century Gothic" w:cs="Calibri"/>
                  <w:sz w:val="16"/>
                  <w:szCs w:val="16"/>
                </w:rPr>
                <w:t>ambrogini.c@legadelfilodoro.it</w:t>
              </w:r>
            </w:hyperlink>
          </w:p>
        </w:tc>
      </w:tr>
    </w:tbl>
    <w:p w:rsidR="00DD4215" w:rsidRDefault="00DD4215" w:rsidP="00340F33">
      <w:pPr>
        <w:pBdr>
          <w:bottom w:val="single" w:sz="6" w:space="1" w:color="auto"/>
        </w:pBdr>
        <w:spacing w:after="200"/>
        <w:jc w:val="both"/>
        <w:rPr>
          <w:rFonts w:ascii="Calibri" w:hAnsi="Calibri" w:cs="Calibri"/>
          <w:bCs/>
        </w:rPr>
      </w:pPr>
    </w:p>
    <w:p w:rsidR="00AD0CC9" w:rsidRDefault="00AD0CC9" w:rsidP="00AD0CC9">
      <w:pPr>
        <w:jc w:val="both"/>
        <w:rPr>
          <w:rFonts w:ascii="Calibri" w:hAnsi="Calibri" w:cs="Calibri"/>
          <w:bCs/>
        </w:rPr>
      </w:pPr>
      <w:r w:rsidRPr="001A071E">
        <w:rPr>
          <w:rFonts w:ascii="Century Gothic" w:hAnsi="Century Gothic"/>
          <w:b/>
          <w:sz w:val="16"/>
          <w:szCs w:val="16"/>
        </w:rPr>
        <w:t xml:space="preserve">La Lega del Filo </w:t>
      </w:r>
      <w:r w:rsidRPr="001A071E">
        <w:rPr>
          <w:rFonts w:ascii="Century Gothic" w:hAnsi="Century Gothic"/>
          <w:sz w:val="16"/>
          <w:szCs w:val="16"/>
        </w:rPr>
        <w:t>d’Oro fondata nel 1964</w:t>
      </w:r>
      <w:r w:rsidRPr="001A071E">
        <w:rPr>
          <w:rFonts w:ascii="Century Gothic" w:eastAsia="Arial Unicode MS" w:hAnsi="Century Gothic"/>
          <w:color w:val="000000"/>
          <w:sz w:val="16"/>
          <w:szCs w:val="16"/>
        </w:rPr>
        <w:t xml:space="preserve">, opera per </w:t>
      </w:r>
      <w:r w:rsidRPr="001A071E">
        <w:rPr>
          <w:rFonts w:ascii="Century Gothic" w:hAnsi="Century Gothic" w:cs="Calibri"/>
          <w:b/>
          <w:sz w:val="16"/>
          <w:szCs w:val="16"/>
        </w:rPr>
        <w:t>l’assistenza, la riabilitazione, l’educazione e il reinserimento nella famiglia</w:t>
      </w:r>
      <w:r w:rsidRPr="001A071E">
        <w:rPr>
          <w:rFonts w:ascii="Century Gothic" w:hAnsi="Century Gothic" w:cs="Calibri"/>
          <w:sz w:val="16"/>
          <w:szCs w:val="16"/>
        </w:rPr>
        <w:t xml:space="preserve"> e, in molti casi anche nella società, </w:t>
      </w:r>
      <w:r w:rsidRPr="001A071E">
        <w:rPr>
          <w:rFonts w:ascii="Century Gothic" w:hAnsi="Century Gothic" w:cs="Calibri"/>
          <w:b/>
          <w:sz w:val="16"/>
          <w:szCs w:val="16"/>
        </w:rPr>
        <w:t>delle persone sordocieche e pluriminorate psicosensoriali.</w:t>
      </w:r>
      <w:r w:rsidRPr="001A071E">
        <w:rPr>
          <w:rFonts w:ascii="Century Gothic" w:eastAsia="Arial Unicode MS" w:hAnsi="Century Gothic"/>
          <w:color w:val="000000"/>
          <w:sz w:val="16"/>
          <w:szCs w:val="16"/>
        </w:rPr>
        <w:t xml:space="preserve"> È presente in 8 regioni con </w:t>
      </w:r>
      <w:r w:rsidRPr="001A071E">
        <w:rPr>
          <w:rFonts w:ascii="Century Gothic" w:eastAsia="Arial Unicode MS" w:hAnsi="Century Gothic"/>
          <w:b/>
          <w:color w:val="000000"/>
          <w:sz w:val="16"/>
          <w:szCs w:val="16"/>
        </w:rPr>
        <w:t>5 Centri Residenziali</w:t>
      </w:r>
      <w:r>
        <w:rPr>
          <w:rFonts w:ascii="Century Gothic" w:eastAsia="Arial Unicode MS" w:hAnsi="Century Gothic"/>
          <w:b/>
          <w:color w:val="000000"/>
          <w:sz w:val="16"/>
          <w:szCs w:val="16"/>
        </w:rPr>
        <w:t xml:space="preserve"> e annessi Servizi territoriali</w:t>
      </w:r>
      <w:r w:rsidRPr="001A071E">
        <w:rPr>
          <w:rFonts w:ascii="Century Gothic" w:eastAsia="Arial Unicode MS" w:hAnsi="Century Gothic"/>
          <w:color w:val="000000"/>
          <w:sz w:val="16"/>
          <w:szCs w:val="16"/>
        </w:rPr>
        <w:t xml:space="preserve">, a Osimo (AN), Lesmo (MB), Modena, Molfetta (BA), Termini Imerese (PA) e </w:t>
      </w:r>
      <w:r w:rsidRPr="001A071E">
        <w:rPr>
          <w:rFonts w:ascii="Century Gothic" w:eastAsia="Arial Unicode MS" w:hAnsi="Century Gothic"/>
          <w:b/>
          <w:color w:val="000000"/>
          <w:sz w:val="16"/>
          <w:szCs w:val="16"/>
        </w:rPr>
        <w:t>3 Sedi Territoriali</w:t>
      </w:r>
      <w:r w:rsidRPr="001A071E">
        <w:rPr>
          <w:rFonts w:ascii="Century Gothic" w:eastAsia="Arial Unicode MS" w:hAnsi="Century Gothic"/>
          <w:color w:val="000000"/>
          <w:sz w:val="16"/>
          <w:szCs w:val="16"/>
        </w:rPr>
        <w:t xml:space="preserve"> a Padova, Roma e Napoli e </w:t>
      </w:r>
      <w:r>
        <w:rPr>
          <w:rFonts w:ascii="Century Gothic" w:eastAsia="Arial Unicode MS" w:hAnsi="Century Gothic"/>
          <w:b/>
          <w:color w:val="000000"/>
          <w:sz w:val="16"/>
          <w:szCs w:val="16"/>
        </w:rPr>
        <w:t>offre servizi a oltre</w:t>
      </w:r>
      <w:r w:rsidRPr="001A071E">
        <w:rPr>
          <w:rFonts w:ascii="Century Gothic" w:eastAsia="Arial Unicode MS" w:hAnsi="Century Gothic"/>
          <w:b/>
          <w:color w:val="000000"/>
          <w:sz w:val="16"/>
          <w:szCs w:val="16"/>
        </w:rPr>
        <w:t xml:space="preserve"> 800 utenti ogni anno.</w:t>
      </w:r>
      <w:r w:rsidRPr="001A071E">
        <w:rPr>
          <w:rFonts w:ascii="Century Gothic" w:eastAsia="Arial Unicode MS" w:hAnsi="Century Gothic"/>
          <w:color w:val="000000"/>
          <w:sz w:val="16"/>
          <w:szCs w:val="16"/>
        </w:rPr>
        <w:t xml:space="preserve"> </w:t>
      </w:r>
      <w:r>
        <w:rPr>
          <w:rFonts w:ascii="Century Gothic" w:hAnsi="Century Gothic" w:cs="Calibri"/>
          <w:bCs/>
          <w:iCs/>
          <w:sz w:val="16"/>
          <w:szCs w:val="16"/>
        </w:rPr>
        <w:t>Per ogni ospite accolto, lo staff</w:t>
      </w:r>
      <w:r w:rsidRPr="001A071E">
        <w:rPr>
          <w:rFonts w:ascii="Century Gothic" w:hAnsi="Century Gothic" w:cs="Calibri"/>
          <w:bCs/>
          <w:iCs/>
          <w:sz w:val="16"/>
          <w:szCs w:val="16"/>
        </w:rPr>
        <w:t xml:space="preserve"> della Lega del Filo d’Oro elabora una terapia riabilitativa personalizzata e sistemi adeguati di comunicazione, per permettere loro di stabilire relazioni col mondo e recuperare, quanto più possibile, una dimensione fatta di dignità e autonomia.</w:t>
      </w:r>
      <w:r w:rsidRPr="001A071E">
        <w:rPr>
          <w:rFonts w:ascii="Century Gothic" w:hAnsi="Century Gothic" w:cs="Calibri"/>
          <w:bCs/>
          <w:sz w:val="16"/>
          <w:szCs w:val="16"/>
        </w:rPr>
        <w:t xml:space="preserve"> </w:t>
      </w:r>
    </w:p>
    <w:sectPr w:rsidR="00AD0CC9" w:rsidSect="00E551E8">
      <w:headerReference w:type="default" r:id="rId10"/>
      <w:pgSz w:w="11906" w:h="16838"/>
      <w:pgMar w:top="1234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D3C" w:rsidRDefault="00C43D3C" w:rsidP="00190158">
      <w:r>
        <w:separator/>
      </w:r>
    </w:p>
  </w:endnote>
  <w:endnote w:type="continuationSeparator" w:id="0">
    <w:p w:rsidR="00C43D3C" w:rsidRDefault="00C43D3C" w:rsidP="0019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D3C" w:rsidRDefault="00C43D3C" w:rsidP="00190158">
      <w:r>
        <w:separator/>
      </w:r>
    </w:p>
  </w:footnote>
  <w:footnote w:type="continuationSeparator" w:id="0">
    <w:p w:rsidR="00C43D3C" w:rsidRDefault="00C43D3C" w:rsidP="001901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158" w:rsidRDefault="00190158" w:rsidP="00190158">
    <w:pPr>
      <w:pStyle w:val="Intestazione"/>
      <w:jc w:val="center"/>
    </w:pPr>
    <w:r>
      <w:rPr>
        <w:noProof/>
      </w:rPr>
      <w:drawing>
        <wp:inline distT="0" distB="0" distL="0" distR="0">
          <wp:extent cx="1237151" cy="614958"/>
          <wp:effectExtent l="0" t="0" r="127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596" cy="6216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90158" w:rsidRDefault="0019015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FC300F"/>
    <w:multiLevelType w:val="hybridMultilevel"/>
    <w:tmpl w:val="55702044"/>
    <w:lvl w:ilvl="0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E0"/>
    <w:rsid w:val="00000B80"/>
    <w:rsid w:val="000105EB"/>
    <w:rsid w:val="00015536"/>
    <w:rsid w:val="00015C2A"/>
    <w:rsid w:val="000169B2"/>
    <w:rsid w:val="00022412"/>
    <w:rsid w:val="00025757"/>
    <w:rsid w:val="00033A65"/>
    <w:rsid w:val="00042CE7"/>
    <w:rsid w:val="00044D96"/>
    <w:rsid w:val="0005734A"/>
    <w:rsid w:val="00057573"/>
    <w:rsid w:val="000745F7"/>
    <w:rsid w:val="00082D02"/>
    <w:rsid w:val="00083CC2"/>
    <w:rsid w:val="000860A2"/>
    <w:rsid w:val="00092367"/>
    <w:rsid w:val="000A29E1"/>
    <w:rsid w:val="000A7400"/>
    <w:rsid w:val="000B6D8C"/>
    <w:rsid w:val="000C583D"/>
    <w:rsid w:val="000D485D"/>
    <w:rsid w:val="000E28C7"/>
    <w:rsid w:val="000E3AE7"/>
    <w:rsid w:val="000F1C70"/>
    <w:rsid w:val="00102298"/>
    <w:rsid w:val="001133DA"/>
    <w:rsid w:val="0013493E"/>
    <w:rsid w:val="00162E49"/>
    <w:rsid w:val="00170EA2"/>
    <w:rsid w:val="00190158"/>
    <w:rsid w:val="00195A5C"/>
    <w:rsid w:val="001976FB"/>
    <w:rsid w:val="001A3484"/>
    <w:rsid w:val="001A75E6"/>
    <w:rsid w:val="001B6D52"/>
    <w:rsid w:val="001C10D8"/>
    <w:rsid w:val="001E1B1C"/>
    <w:rsid w:val="001F6A6B"/>
    <w:rsid w:val="002137DC"/>
    <w:rsid w:val="00213DDE"/>
    <w:rsid w:val="00250821"/>
    <w:rsid w:val="00287FAC"/>
    <w:rsid w:val="00291CDF"/>
    <w:rsid w:val="00296FF9"/>
    <w:rsid w:val="002A4137"/>
    <w:rsid w:val="002C7330"/>
    <w:rsid w:val="002D1988"/>
    <w:rsid w:val="002D5576"/>
    <w:rsid w:val="002F3F28"/>
    <w:rsid w:val="0030526A"/>
    <w:rsid w:val="00305DC6"/>
    <w:rsid w:val="00330745"/>
    <w:rsid w:val="0033422E"/>
    <w:rsid w:val="00334532"/>
    <w:rsid w:val="00340F33"/>
    <w:rsid w:val="00345319"/>
    <w:rsid w:val="003629C7"/>
    <w:rsid w:val="00372F4A"/>
    <w:rsid w:val="00374F00"/>
    <w:rsid w:val="00392231"/>
    <w:rsid w:val="003955BC"/>
    <w:rsid w:val="003B2642"/>
    <w:rsid w:val="003C26ED"/>
    <w:rsid w:val="003C7519"/>
    <w:rsid w:val="003D2D4C"/>
    <w:rsid w:val="003D49C1"/>
    <w:rsid w:val="004357FB"/>
    <w:rsid w:val="00435BF6"/>
    <w:rsid w:val="0044531B"/>
    <w:rsid w:val="0045414B"/>
    <w:rsid w:val="00454AB4"/>
    <w:rsid w:val="00463995"/>
    <w:rsid w:val="0047215D"/>
    <w:rsid w:val="004925AB"/>
    <w:rsid w:val="0049598D"/>
    <w:rsid w:val="004A1966"/>
    <w:rsid w:val="004A3AAA"/>
    <w:rsid w:val="004C1F14"/>
    <w:rsid w:val="004C6020"/>
    <w:rsid w:val="004C745A"/>
    <w:rsid w:val="004E1879"/>
    <w:rsid w:val="004E45BC"/>
    <w:rsid w:val="0052184C"/>
    <w:rsid w:val="0052357E"/>
    <w:rsid w:val="00534E28"/>
    <w:rsid w:val="0055636B"/>
    <w:rsid w:val="00567F9D"/>
    <w:rsid w:val="00592942"/>
    <w:rsid w:val="00594701"/>
    <w:rsid w:val="00596CC8"/>
    <w:rsid w:val="005A5DE7"/>
    <w:rsid w:val="005B04E0"/>
    <w:rsid w:val="005C03BD"/>
    <w:rsid w:val="005C2029"/>
    <w:rsid w:val="005E0AB7"/>
    <w:rsid w:val="005E3D5B"/>
    <w:rsid w:val="00603332"/>
    <w:rsid w:val="00614192"/>
    <w:rsid w:val="0062301D"/>
    <w:rsid w:val="006254DA"/>
    <w:rsid w:val="00627979"/>
    <w:rsid w:val="00632185"/>
    <w:rsid w:val="006363C9"/>
    <w:rsid w:val="00641EA1"/>
    <w:rsid w:val="006421FF"/>
    <w:rsid w:val="00662796"/>
    <w:rsid w:val="00663022"/>
    <w:rsid w:val="00677346"/>
    <w:rsid w:val="00680CD3"/>
    <w:rsid w:val="00691584"/>
    <w:rsid w:val="006A664F"/>
    <w:rsid w:val="006B7EC0"/>
    <w:rsid w:val="006C1796"/>
    <w:rsid w:val="006C5C55"/>
    <w:rsid w:val="006E2467"/>
    <w:rsid w:val="00700945"/>
    <w:rsid w:val="007044AE"/>
    <w:rsid w:val="00706F7C"/>
    <w:rsid w:val="00707937"/>
    <w:rsid w:val="00730A02"/>
    <w:rsid w:val="00757948"/>
    <w:rsid w:val="00777741"/>
    <w:rsid w:val="00780210"/>
    <w:rsid w:val="00781BE5"/>
    <w:rsid w:val="00793F49"/>
    <w:rsid w:val="007B030D"/>
    <w:rsid w:val="007B1DB8"/>
    <w:rsid w:val="007C290E"/>
    <w:rsid w:val="007D3DF4"/>
    <w:rsid w:val="007F0709"/>
    <w:rsid w:val="007F2C5E"/>
    <w:rsid w:val="007F5C73"/>
    <w:rsid w:val="007F71C6"/>
    <w:rsid w:val="00821B2B"/>
    <w:rsid w:val="008260FC"/>
    <w:rsid w:val="008273E0"/>
    <w:rsid w:val="008447EE"/>
    <w:rsid w:val="008571A1"/>
    <w:rsid w:val="00875E35"/>
    <w:rsid w:val="00885278"/>
    <w:rsid w:val="008875CD"/>
    <w:rsid w:val="0088764E"/>
    <w:rsid w:val="00887C16"/>
    <w:rsid w:val="00890952"/>
    <w:rsid w:val="00894939"/>
    <w:rsid w:val="008B6E15"/>
    <w:rsid w:val="008D3E66"/>
    <w:rsid w:val="008E36C2"/>
    <w:rsid w:val="008F0844"/>
    <w:rsid w:val="008F2CC7"/>
    <w:rsid w:val="009111F6"/>
    <w:rsid w:val="009164D5"/>
    <w:rsid w:val="00920397"/>
    <w:rsid w:val="009222CC"/>
    <w:rsid w:val="00937D96"/>
    <w:rsid w:val="0094250A"/>
    <w:rsid w:val="0094719F"/>
    <w:rsid w:val="0096546A"/>
    <w:rsid w:val="009C38CB"/>
    <w:rsid w:val="009D1815"/>
    <w:rsid w:val="009D56CC"/>
    <w:rsid w:val="00A01765"/>
    <w:rsid w:val="00A10B53"/>
    <w:rsid w:val="00A139B4"/>
    <w:rsid w:val="00A13EEF"/>
    <w:rsid w:val="00A234F2"/>
    <w:rsid w:val="00A35DBA"/>
    <w:rsid w:val="00A4249B"/>
    <w:rsid w:val="00A5131F"/>
    <w:rsid w:val="00A85721"/>
    <w:rsid w:val="00A93B54"/>
    <w:rsid w:val="00A94F15"/>
    <w:rsid w:val="00AA03CA"/>
    <w:rsid w:val="00AC0233"/>
    <w:rsid w:val="00AD0CC9"/>
    <w:rsid w:val="00AD2870"/>
    <w:rsid w:val="00AD6CC3"/>
    <w:rsid w:val="00AF728E"/>
    <w:rsid w:val="00B06425"/>
    <w:rsid w:val="00B1339B"/>
    <w:rsid w:val="00B345FC"/>
    <w:rsid w:val="00B501A1"/>
    <w:rsid w:val="00B51BBF"/>
    <w:rsid w:val="00B535A8"/>
    <w:rsid w:val="00B6154C"/>
    <w:rsid w:val="00B615B6"/>
    <w:rsid w:val="00B67F2E"/>
    <w:rsid w:val="00B866DE"/>
    <w:rsid w:val="00B96BA7"/>
    <w:rsid w:val="00BB2B08"/>
    <w:rsid w:val="00BB37DB"/>
    <w:rsid w:val="00BB3D20"/>
    <w:rsid w:val="00BB520B"/>
    <w:rsid w:val="00BB712D"/>
    <w:rsid w:val="00BC2C70"/>
    <w:rsid w:val="00BD713A"/>
    <w:rsid w:val="00BD7399"/>
    <w:rsid w:val="00BE358B"/>
    <w:rsid w:val="00C11BBF"/>
    <w:rsid w:val="00C31714"/>
    <w:rsid w:val="00C42511"/>
    <w:rsid w:val="00C43D3C"/>
    <w:rsid w:val="00C475B9"/>
    <w:rsid w:val="00C63B01"/>
    <w:rsid w:val="00C64518"/>
    <w:rsid w:val="00C66EB9"/>
    <w:rsid w:val="00C67D27"/>
    <w:rsid w:val="00C81E07"/>
    <w:rsid w:val="00CC1D05"/>
    <w:rsid w:val="00CE5175"/>
    <w:rsid w:val="00CE75E8"/>
    <w:rsid w:val="00CE7DB4"/>
    <w:rsid w:val="00CF7A1F"/>
    <w:rsid w:val="00D03E76"/>
    <w:rsid w:val="00D121DA"/>
    <w:rsid w:val="00D21822"/>
    <w:rsid w:val="00D2687D"/>
    <w:rsid w:val="00D3124F"/>
    <w:rsid w:val="00D3145E"/>
    <w:rsid w:val="00D33635"/>
    <w:rsid w:val="00D368DB"/>
    <w:rsid w:val="00D43142"/>
    <w:rsid w:val="00D46F86"/>
    <w:rsid w:val="00D90A62"/>
    <w:rsid w:val="00DA1C95"/>
    <w:rsid w:val="00DB3610"/>
    <w:rsid w:val="00DB701F"/>
    <w:rsid w:val="00DD4215"/>
    <w:rsid w:val="00DF5A05"/>
    <w:rsid w:val="00DF7A41"/>
    <w:rsid w:val="00E07BA8"/>
    <w:rsid w:val="00E24B40"/>
    <w:rsid w:val="00E409C1"/>
    <w:rsid w:val="00E54790"/>
    <w:rsid w:val="00E551E8"/>
    <w:rsid w:val="00E60862"/>
    <w:rsid w:val="00E64CD5"/>
    <w:rsid w:val="00E725D9"/>
    <w:rsid w:val="00E96160"/>
    <w:rsid w:val="00EA1E49"/>
    <w:rsid w:val="00EC275A"/>
    <w:rsid w:val="00ED04B5"/>
    <w:rsid w:val="00ED0E98"/>
    <w:rsid w:val="00F13D64"/>
    <w:rsid w:val="00F4088C"/>
    <w:rsid w:val="00F47F4C"/>
    <w:rsid w:val="00F63829"/>
    <w:rsid w:val="00F85678"/>
    <w:rsid w:val="00FA1D79"/>
    <w:rsid w:val="00FB79E2"/>
    <w:rsid w:val="00FC1C76"/>
    <w:rsid w:val="00FC7EBE"/>
    <w:rsid w:val="00FE0624"/>
    <w:rsid w:val="00FE1ED6"/>
    <w:rsid w:val="00FE2EAC"/>
    <w:rsid w:val="00FF29EF"/>
    <w:rsid w:val="00FF46AD"/>
    <w:rsid w:val="00FF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00471A8-8228-431B-B094-9CB52FFE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0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01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015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901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015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A0176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909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C10D8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C10D8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unhideWhenUsed/>
    <w:rsid w:val="001C10D8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18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1879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63022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663022"/>
    <w:rPr>
      <w:b/>
      <w:bCs/>
    </w:rPr>
  </w:style>
  <w:style w:type="character" w:customStyle="1" w:styleId="apple-converted-space">
    <w:name w:val="apple-converted-space"/>
    <w:basedOn w:val="Carpredefinitoparagrafo"/>
    <w:rsid w:val="00663022"/>
  </w:style>
  <w:style w:type="character" w:styleId="Collegamentovisitato">
    <w:name w:val="FollowedHyperlink"/>
    <w:basedOn w:val="Carpredefinitoparagrafo"/>
    <w:uiPriority w:val="99"/>
    <w:semiHidden/>
    <w:unhideWhenUsed/>
    <w:rsid w:val="002D55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6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imonelli@inc-comunica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.riccardi@inc-comunica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mbrogini.c@legadelfilodor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F.Riccardi</dc:creator>
  <cp:lastModifiedBy>Ambrogini Chiara</cp:lastModifiedBy>
  <cp:revision>4</cp:revision>
  <cp:lastPrinted>2016-10-11T10:16:00Z</cp:lastPrinted>
  <dcterms:created xsi:type="dcterms:W3CDTF">2018-05-14T08:07:00Z</dcterms:created>
  <dcterms:modified xsi:type="dcterms:W3CDTF">2018-05-14T08:10:00Z</dcterms:modified>
</cp:coreProperties>
</file>